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504E8" w14:textId="0668B0E4" w:rsidR="00D23813" w:rsidRDefault="00D23813" w:rsidP="00641A5C">
      <w:pPr>
        <w:rPr>
          <w:b/>
          <w:bCs/>
          <w:sz w:val="36"/>
          <w:szCs w:val="36"/>
          <w:u w:val="single"/>
        </w:rPr>
      </w:pPr>
    </w:p>
    <w:p w14:paraId="19840AF4" w14:textId="7956BBDE" w:rsidR="008E7B72" w:rsidRDefault="00964176" w:rsidP="00641A5C">
      <w:pPr>
        <w:rPr>
          <w:b/>
          <w:bCs/>
          <w:sz w:val="36"/>
          <w:szCs w:val="36"/>
          <w:u w:val="single"/>
        </w:rPr>
      </w:pPr>
      <w:r>
        <w:rPr>
          <w:b/>
          <w:noProof/>
        </w:rPr>
        <w:drawing>
          <wp:anchor distT="0" distB="0" distL="114300" distR="114300" simplePos="0" relativeHeight="251659264" behindDoc="0" locked="0" layoutInCell="1" allowOverlap="1" wp14:anchorId="07134E4F" wp14:editId="1835126D">
            <wp:simplePos x="0" y="0"/>
            <wp:positionH relativeFrom="column">
              <wp:posOffset>4381500</wp:posOffset>
            </wp:positionH>
            <wp:positionV relativeFrom="paragraph">
              <wp:posOffset>11430</wp:posOffset>
            </wp:positionV>
            <wp:extent cx="1968500" cy="977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8500" cy="977900"/>
                    </a:xfrm>
                    <a:prstGeom prst="rect">
                      <a:avLst/>
                    </a:prstGeom>
                  </pic:spPr>
                </pic:pic>
              </a:graphicData>
            </a:graphic>
          </wp:anchor>
        </w:drawing>
      </w:r>
    </w:p>
    <w:p w14:paraId="4A1C3088" w14:textId="77777777" w:rsidR="008E7B72" w:rsidRDefault="008E7B72" w:rsidP="00641A5C">
      <w:pPr>
        <w:rPr>
          <w:b/>
          <w:bCs/>
          <w:sz w:val="36"/>
          <w:szCs w:val="36"/>
          <w:u w:val="single"/>
        </w:rPr>
      </w:pPr>
    </w:p>
    <w:p w14:paraId="1BEA47D8" w14:textId="5996E82C" w:rsidR="00641A5C" w:rsidRDefault="008F392C" w:rsidP="00641A5C">
      <w:pPr>
        <w:rPr>
          <w:b/>
          <w:bCs/>
          <w:sz w:val="36"/>
          <w:szCs w:val="36"/>
          <w:u w:val="single"/>
        </w:rPr>
      </w:pPr>
      <w:r>
        <w:rPr>
          <w:b/>
          <w:bCs/>
          <w:sz w:val="36"/>
          <w:szCs w:val="36"/>
          <w:u w:val="single"/>
        </w:rPr>
        <w:t xml:space="preserve">AFTER </w:t>
      </w:r>
      <w:bookmarkStart w:id="0" w:name="_GoBack"/>
      <w:bookmarkEnd w:id="0"/>
      <w:r w:rsidR="00641A5C" w:rsidRPr="00AC642F">
        <w:rPr>
          <w:b/>
          <w:bCs/>
          <w:sz w:val="36"/>
          <w:szCs w:val="36"/>
          <w:u w:val="single"/>
        </w:rPr>
        <w:t>EFFECTS OF MASSAGE</w:t>
      </w:r>
    </w:p>
    <w:p w14:paraId="5EFC4EF4" w14:textId="77777777" w:rsidR="001516DF" w:rsidRPr="00AD399C" w:rsidRDefault="001516DF" w:rsidP="00AD399C">
      <w:pPr>
        <w:spacing w:after="0"/>
        <w:rPr>
          <w:b/>
          <w:bCs/>
          <w:sz w:val="20"/>
          <w:szCs w:val="20"/>
          <w:u w:val="single"/>
        </w:rPr>
      </w:pPr>
    </w:p>
    <w:p w14:paraId="4170D20B" w14:textId="278994C5" w:rsidR="008A437C" w:rsidRDefault="008A437C" w:rsidP="00AD399C">
      <w:pPr>
        <w:spacing w:after="0"/>
      </w:pPr>
      <w:r>
        <w:t xml:space="preserve">Are you aware of how </w:t>
      </w:r>
      <w:r>
        <w:t>important massage aftercare is after your treatment?</w:t>
      </w:r>
    </w:p>
    <w:p w14:paraId="3233A779" w14:textId="77777777" w:rsidR="00FA77AC" w:rsidRDefault="00F33327" w:rsidP="008A437C">
      <w:r>
        <w:t xml:space="preserve">That’s the </w:t>
      </w:r>
      <w:r w:rsidR="008A437C">
        <w:t xml:space="preserve">reason why, here at Rita Gordon for Remedial Massage we do individual follow ups on all our client’s wellbeing the day following </w:t>
      </w:r>
      <w:r>
        <w:t xml:space="preserve">your </w:t>
      </w:r>
      <w:r w:rsidR="008A437C">
        <w:t xml:space="preserve">treatment.  </w:t>
      </w:r>
    </w:p>
    <w:p w14:paraId="55353E09" w14:textId="0C095E93" w:rsidR="00FA77AC" w:rsidRDefault="00FA77AC" w:rsidP="00526F04">
      <w:pPr>
        <w:spacing w:after="0"/>
      </w:pPr>
      <w:r>
        <w:t>Why do we do this?</w:t>
      </w:r>
    </w:p>
    <w:p w14:paraId="30EF732C" w14:textId="77777777" w:rsidR="003345D8" w:rsidRDefault="00FA77AC" w:rsidP="00526F04">
      <w:pPr>
        <w:pStyle w:val="ListParagraph"/>
        <w:numPr>
          <w:ilvl w:val="0"/>
          <w:numId w:val="9"/>
        </w:numPr>
        <w:spacing w:after="0"/>
      </w:pPr>
      <w:r>
        <w:t>W</w:t>
      </w:r>
      <w:r w:rsidR="003345D8">
        <w:t>e</w:t>
      </w:r>
      <w:r w:rsidR="008A437C">
        <w:t xml:space="preserve"> truly care!  </w:t>
      </w:r>
    </w:p>
    <w:p w14:paraId="4B70AD1B" w14:textId="61015014" w:rsidR="0015339F" w:rsidRDefault="003345D8" w:rsidP="00526F04">
      <w:pPr>
        <w:pStyle w:val="ListParagraph"/>
        <w:numPr>
          <w:ilvl w:val="0"/>
          <w:numId w:val="9"/>
        </w:numPr>
        <w:spacing w:after="0"/>
      </w:pPr>
      <w:r>
        <w:t>S</w:t>
      </w:r>
      <w:r w:rsidR="008A437C">
        <w:t xml:space="preserve">econdly, because this is a period of </w:t>
      </w:r>
      <w:r w:rsidR="000267AE">
        <w:t>recovery and detoxing</w:t>
      </w:r>
    </w:p>
    <w:p w14:paraId="6660A995" w14:textId="77777777" w:rsidR="00526F04" w:rsidRDefault="00526F04" w:rsidP="00DD5C54">
      <w:pPr>
        <w:spacing w:after="0"/>
      </w:pPr>
    </w:p>
    <w:p w14:paraId="2036B90E" w14:textId="4490D5FC" w:rsidR="008A437C" w:rsidRDefault="0015339F" w:rsidP="00DD5C54">
      <w:pPr>
        <w:spacing w:after="0"/>
      </w:pPr>
      <w:r>
        <w:t xml:space="preserve">To fully </w:t>
      </w:r>
      <w:r w:rsidR="008A437C">
        <w:t xml:space="preserve">benefit from your treatment the following guidelines can help you best get your body back into being the best, </w:t>
      </w:r>
      <w:proofErr w:type="gramStart"/>
      <w:r w:rsidR="008A437C">
        <w:t>most healthiest</w:t>
      </w:r>
      <w:proofErr w:type="gramEnd"/>
      <w:r w:rsidR="008A437C">
        <w:t xml:space="preserve"> version of yourself.</w:t>
      </w:r>
    </w:p>
    <w:p w14:paraId="036E031C" w14:textId="2E7A057E" w:rsidR="000267AE" w:rsidRDefault="000267AE" w:rsidP="00DD5C54">
      <w:pPr>
        <w:spacing w:after="0"/>
      </w:pPr>
    </w:p>
    <w:p w14:paraId="7571484E" w14:textId="77777777" w:rsidR="000267AE" w:rsidRPr="00BE1D1E" w:rsidRDefault="000267AE" w:rsidP="000267AE">
      <w:r w:rsidRPr="00BE1D1E">
        <w:t xml:space="preserve">You may experience some after effects immediately or even up to a day or two later.  </w:t>
      </w:r>
    </w:p>
    <w:p w14:paraId="301A8500" w14:textId="77777777" w:rsidR="00C17E63" w:rsidRDefault="00C17E63" w:rsidP="00C17E63">
      <w:r>
        <w:t>A few tips that can help this process are…</w:t>
      </w:r>
    </w:p>
    <w:p w14:paraId="046D1F14" w14:textId="77777777" w:rsidR="00C17E63" w:rsidRDefault="00C17E63" w:rsidP="00C17E63">
      <w:pPr>
        <w:pStyle w:val="ListParagraph"/>
        <w:numPr>
          <w:ilvl w:val="0"/>
          <w:numId w:val="2"/>
        </w:numPr>
      </w:pPr>
      <w:r>
        <w:t>Most importantly, DRINK LOTS OF WATER!!! This helps to flush away toxins and rehydrate your body.</w:t>
      </w:r>
    </w:p>
    <w:p w14:paraId="694E0014" w14:textId="77777777" w:rsidR="00C17E63" w:rsidRDefault="00C17E63" w:rsidP="00C17E63">
      <w:pPr>
        <w:pStyle w:val="ListParagraph"/>
        <w:numPr>
          <w:ilvl w:val="0"/>
          <w:numId w:val="2"/>
        </w:numPr>
      </w:pPr>
      <w:r>
        <w:t>Relax and rest as much as you can after your treatment, this will help prolong the feelings of wellbeing after your treatment and aid in any healing that needs to occur.  Take a bath or a nap if possible.</w:t>
      </w:r>
    </w:p>
    <w:p w14:paraId="7065F9D8" w14:textId="77777777" w:rsidR="00C17E63" w:rsidRDefault="00C17E63" w:rsidP="00C17E63">
      <w:pPr>
        <w:pStyle w:val="ListParagraph"/>
        <w:numPr>
          <w:ilvl w:val="0"/>
          <w:numId w:val="2"/>
        </w:numPr>
      </w:pPr>
      <w:r>
        <w:t>Keep muscles warm if you’re feeling cold, again a warm bath or a heat bag can help too.</w:t>
      </w:r>
    </w:p>
    <w:p w14:paraId="132ED9F8" w14:textId="77777777" w:rsidR="00C17E63" w:rsidRDefault="00C17E63" w:rsidP="00C17E63">
      <w:pPr>
        <w:pStyle w:val="ListParagraph"/>
        <w:numPr>
          <w:ilvl w:val="0"/>
          <w:numId w:val="2"/>
        </w:numPr>
      </w:pPr>
      <w:r>
        <w:t>Pay attention to general posture and try to remember to follow any specific after care instructions that you therapist has given you.</w:t>
      </w:r>
    </w:p>
    <w:p w14:paraId="076CB45F" w14:textId="703C0AAD" w:rsidR="00C17E63" w:rsidRDefault="00C17E63" w:rsidP="00C17E63">
      <w:pPr>
        <w:ind w:left="360"/>
      </w:pPr>
      <w:r>
        <w:t xml:space="preserve">TRY AVOIDING </w:t>
      </w:r>
      <w:r w:rsidR="000267AE">
        <w:t xml:space="preserve">for a </w:t>
      </w:r>
      <w:proofErr w:type="gramStart"/>
      <w:r>
        <w:t>24 hour</w:t>
      </w:r>
      <w:proofErr w:type="gramEnd"/>
      <w:r>
        <w:t xml:space="preserve"> period…</w:t>
      </w:r>
    </w:p>
    <w:p w14:paraId="7050599B" w14:textId="77777777" w:rsidR="00C17E63" w:rsidRDefault="00C17E63" w:rsidP="00FD4BF6">
      <w:pPr>
        <w:pStyle w:val="ListParagraph"/>
        <w:numPr>
          <w:ilvl w:val="0"/>
          <w:numId w:val="3"/>
        </w:numPr>
        <w:ind w:left="426" w:firstLine="0"/>
      </w:pPr>
      <w:r>
        <w:t>Stimulants including caffeine, alcohol and excess sugar</w:t>
      </w:r>
    </w:p>
    <w:p w14:paraId="558A78E2" w14:textId="77777777" w:rsidR="00C17E63" w:rsidRDefault="00C17E63" w:rsidP="001516DF">
      <w:pPr>
        <w:pStyle w:val="ListParagraph"/>
        <w:numPr>
          <w:ilvl w:val="0"/>
          <w:numId w:val="3"/>
        </w:numPr>
        <w:ind w:left="284" w:firstLine="142"/>
      </w:pPr>
      <w:r>
        <w:t>Strenuous activity</w:t>
      </w:r>
    </w:p>
    <w:p w14:paraId="3C4C4D65" w14:textId="77777777" w:rsidR="00C17E63" w:rsidRDefault="00C17E63" w:rsidP="001516DF">
      <w:pPr>
        <w:pStyle w:val="ListParagraph"/>
        <w:numPr>
          <w:ilvl w:val="0"/>
          <w:numId w:val="3"/>
        </w:numPr>
        <w:ind w:left="284" w:firstLine="142"/>
      </w:pPr>
      <w:r>
        <w:t>Heavy meals</w:t>
      </w:r>
    </w:p>
    <w:p w14:paraId="5641E69E" w14:textId="77777777" w:rsidR="00C17E63" w:rsidRDefault="00C17E63" w:rsidP="00C17E63">
      <w:r>
        <w:t>After a treatment your body might experience some reactions that generally subside within 24-48 hours, which include but are not limited to…</w:t>
      </w:r>
    </w:p>
    <w:p w14:paraId="39392DD1" w14:textId="77777777" w:rsidR="00C17E63" w:rsidRDefault="00C17E63" w:rsidP="00C17E63">
      <w:pPr>
        <w:pStyle w:val="ListParagraph"/>
        <w:numPr>
          <w:ilvl w:val="0"/>
          <w:numId w:val="4"/>
        </w:numPr>
      </w:pPr>
      <w:r>
        <w:t>Stiffness, aching muscles, tiredness</w:t>
      </w:r>
    </w:p>
    <w:p w14:paraId="619F6C69" w14:textId="77777777" w:rsidR="00C17E63" w:rsidRDefault="00C17E63" w:rsidP="00C17E63">
      <w:pPr>
        <w:pStyle w:val="ListParagraph"/>
        <w:numPr>
          <w:ilvl w:val="0"/>
          <w:numId w:val="4"/>
        </w:numPr>
      </w:pPr>
      <w:r>
        <w:t>Dizziness or nausea</w:t>
      </w:r>
    </w:p>
    <w:p w14:paraId="3C0EEEE8" w14:textId="77777777" w:rsidR="00C17E63" w:rsidRDefault="00C17E63" w:rsidP="00C17E63">
      <w:pPr>
        <w:pStyle w:val="ListParagraph"/>
        <w:numPr>
          <w:ilvl w:val="0"/>
          <w:numId w:val="4"/>
        </w:numPr>
      </w:pPr>
      <w:r>
        <w:t>Heightened emotions, perhaps even being tearful</w:t>
      </w:r>
    </w:p>
    <w:p w14:paraId="23F0104D" w14:textId="4EE87C0D" w:rsidR="00C17E63" w:rsidRDefault="00C17E63" w:rsidP="00C17E63">
      <w:pPr>
        <w:pStyle w:val="ListParagraph"/>
        <w:numPr>
          <w:ilvl w:val="0"/>
          <w:numId w:val="4"/>
        </w:numPr>
      </w:pPr>
      <w:r>
        <w:t xml:space="preserve">Frequent visits to the toilet, runny nose, coughing… this </w:t>
      </w:r>
      <w:r w:rsidR="00F66070">
        <w:t xml:space="preserve">helps to </w:t>
      </w:r>
      <w:r>
        <w:t>eliminat</w:t>
      </w:r>
      <w:r w:rsidR="00F66070">
        <w:t>e</w:t>
      </w:r>
      <w:r>
        <w:t xml:space="preserve"> waste/toxins</w:t>
      </w:r>
    </w:p>
    <w:p w14:paraId="4BAE2187" w14:textId="0833F3CE" w:rsidR="00C17E63" w:rsidRDefault="00C17E63" w:rsidP="00C17E63">
      <w:pPr>
        <w:pStyle w:val="ListParagraph"/>
        <w:numPr>
          <w:ilvl w:val="0"/>
          <w:numId w:val="4"/>
        </w:numPr>
      </w:pPr>
      <w:r>
        <w:t xml:space="preserve"> Headache/disrupted sleep patterns </w:t>
      </w:r>
    </w:p>
    <w:p w14:paraId="69B38942" w14:textId="77777777" w:rsidR="00A26BAD" w:rsidRDefault="00A26BAD" w:rsidP="00A26BAD">
      <w:pPr>
        <w:numPr>
          <w:ilvl w:val="0"/>
          <w:numId w:val="4"/>
        </w:numPr>
        <w:spacing w:after="0" w:line="240" w:lineRule="auto"/>
        <w:rPr>
          <w:szCs w:val="20"/>
        </w:rPr>
      </w:pPr>
      <w:r>
        <w:rPr>
          <w:szCs w:val="20"/>
        </w:rPr>
        <w:t>Spots on skin &amp; burn more easily due to oil residue on skin</w:t>
      </w:r>
    </w:p>
    <w:p w14:paraId="27A59E64" w14:textId="77777777" w:rsidR="00A26BAD" w:rsidRDefault="00A26BAD" w:rsidP="00A26BAD">
      <w:pPr>
        <w:numPr>
          <w:ilvl w:val="0"/>
          <w:numId w:val="4"/>
        </w:numPr>
        <w:spacing w:after="0" w:line="240" w:lineRule="auto"/>
      </w:pPr>
      <w:r>
        <w:rPr>
          <w:szCs w:val="20"/>
        </w:rPr>
        <w:t>Slower reflexes (be careful whilst driving)</w:t>
      </w:r>
    </w:p>
    <w:p w14:paraId="4C1CEDD7" w14:textId="41F5A144" w:rsidR="00DF66C9" w:rsidRDefault="00DF66C9" w:rsidP="00A26BAD">
      <w:pPr>
        <w:pStyle w:val="ListParagraph"/>
      </w:pPr>
    </w:p>
    <w:p w14:paraId="724923C9" w14:textId="77777777" w:rsidR="00C17E63" w:rsidRDefault="00C17E63" w:rsidP="00C17E63">
      <w:pPr>
        <w:pStyle w:val="ListParagraph"/>
      </w:pPr>
    </w:p>
    <w:p w14:paraId="7AEEDDDC" w14:textId="756100DB" w:rsidR="00C17E63" w:rsidRPr="00F66070" w:rsidRDefault="00C17E63" w:rsidP="001516DF">
      <w:pPr>
        <w:pStyle w:val="ListParagraph"/>
        <w:ind w:left="0"/>
        <w:rPr>
          <w:u w:val="single"/>
        </w:rPr>
      </w:pPr>
      <w:r w:rsidRPr="00F66070">
        <w:rPr>
          <w:u w:val="single"/>
        </w:rPr>
        <w:t>R</w:t>
      </w:r>
      <w:r w:rsidR="00683A30">
        <w:rPr>
          <w:u w:val="single"/>
        </w:rPr>
        <w:t>emember that should you have any after care concerns, please do not hesitate to contact us as we are more than happy to help</w:t>
      </w:r>
      <w:r w:rsidRPr="00F66070">
        <w:rPr>
          <w:u w:val="single"/>
        </w:rPr>
        <w:t>.</w:t>
      </w:r>
    </w:p>
    <w:p w14:paraId="467A968C" w14:textId="77777777" w:rsidR="00AD399C" w:rsidRDefault="00AD399C" w:rsidP="001516DF"/>
    <w:p w14:paraId="7AB92AD9" w14:textId="7BB41445" w:rsidR="009A07A9" w:rsidRDefault="00641A5C" w:rsidP="001516DF">
      <w:pPr>
        <w:rPr>
          <w:rFonts w:ascii="Times New Roman" w:eastAsia="Times New Roman" w:hAnsi="Times New Roman" w:cs="Times New Roman"/>
          <w:b/>
          <w:bCs/>
          <w:kern w:val="36"/>
          <w:sz w:val="48"/>
          <w:szCs w:val="48"/>
          <w:lang w:eastAsia="en-AU"/>
        </w:rPr>
      </w:pPr>
      <w:r>
        <w:t>Rita Gordon</w:t>
      </w:r>
      <w:r w:rsidR="008548F5">
        <w:t xml:space="preserve"> for Remedial Massage</w:t>
      </w:r>
    </w:p>
    <w:sectPr w:rsidR="009A07A9" w:rsidSect="00FD4B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2EA"/>
    <w:multiLevelType w:val="multilevel"/>
    <w:tmpl w:val="0190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17157"/>
    <w:multiLevelType w:val="hybridMultilevel"/>
    <w:tmpl w:val="AF62B4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9D1E5D"/>
    <w:multiLevelType w:val="multilevel"/>
    <w:tmpl w:val="2BB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B5758"/>
    <w:multiLevelType w:val="hybridMultilevel"/>
    <w:tmpl w:val="1DC46F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9196048"/>
    <w:multiLevelType w:val="hybridMultilevel"/>
    <w:tmpl w:val="5498B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EA7D10"/>
    <w:multiLevelType w:val="hybridMultilevel"/>
    <w:tmpl w:val="5714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BA1953"/>
    <w:multiLevelType w:val="hybridMultilevel"/>
    <w:tmpl w:val="678A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1636CA"/>
    <w:multiLevelType w:val="multilevel"/>
    <w:tmpl w:val="3046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E61D7"/>
    <w:multiLevelType w:val="hybridMultilevel"/>
    <w:tmpl w:val="026434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C5"/>
    <w:rsid w:val="000267AE"/>
    <w:rsid w:val="0006517B"/>
    <w:rsid w:val="000F7371"/>
    <w:rsid w:val="001516DF"/>
    <w:rsid w:val="0015339F"/>
    <w:rsid w:val="001D338A"/>
    <w:rsid w:val="0029372E"/>
    <w:rsid w:val="003345D8"/>
    <w:rsid w:val="003D0155"/>
    <w:rsid w:val="004410FA"/>
    <w:rsid w:val="004F43F5"/>
    <w:rsid w:val="004F7619"/>
    <w:rsid w:val="00526F04"/>
    <w:rsid w:val="005474CE"/>
    <w:rsid w:val="00641A5C"/>
    <w:rsid w:val="00683A30"/>
    <w:rsid w:val="00751A78"/>
    <w:rsid w:val="00754601"/>
    <w:rsid w:val="00811BA8"/>
    <w:rsid w:val="00814F34"/>
    <w:rsid w:val="008548F5"/>
    <w:rsid w:val="008A437C"/>
    <w:rsid w:val="008E5BBA"/>
    <w:rsid w:val="008E7B72"/>
    <w:rsid w:val="008F392C"/>
    <w:rsid w:val="00964176"/>
    <w:rsid w:val="009A07A9"/>
    <w:rsid w:val="009D0CB2"/>
    <w:rsid w:val="009E31FC"/>
    <w:rsid w:val="00A107C5"/>
    <w:rsid w:val="00A26BAD"/>
    <w:rsid w:val="00AD399C"/>
    <w:rsid w:val="00BD628C"/>
    <w:rsid w:val="00BE1D1E"/>
    <w:rsid w:val="00C1307B"/>
    <w:rsid w:val="00C17E63"/>
    <w:rsid w:val="00C23D34"/>
    <w:rsid w:val="00C4726D"/>
    <w:rsid w:val="00C827B6"/>
    <w:rsid w:val="00CD1C6E"/>
    <w:rsid w:val="00D23813"/>
    <w:rsid w:val="00DD5C54"/>
    <w:rsid w:val="00DF66C9"/>
    <w:rsid w:val="00E63901"/>
    <w:rsid w:val="00F04388"/>
    <w:rsid w:val="00F33327"/>
    <w:rsid w:val="00F66070"/>
    <w:rsid w:val="00FA77AC"/>
    <w:rsid w:val="00FD111D"/>
    <w:rsid w:val="00FD4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55F6"/>
  <w15:chartTrackingRefBased/>
  <w15:docId w15:val="{39DDD242-4E58-4D0A-9079-0985E9F1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1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7C5"/>
    <w:pPr>
      <w:ind w:left="720"/>
      <w:contextualSpacing/>
    </w:pPr>
  </w:style>
  <w:style w:type="character" w:customStyle="1" w:styleId="Heading1Char">
    <w:name w:val="Heading 1 Char"/>
    <w:basedOn w:val="DefaultParagraphFont"/>
    <w:link w:val="Heading1"/>
    <w:uiPriority w:val="9"/>
    <w:rsid w:val="00C1307B"/>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C1307B"/>
    <w:rPr>
      <w:b/>
      <w:bCs/>
    </w:rPr>
  </w:style>
  <w:style w:type="paragraph" w:styleId="NormalWeb">
    <w:name w:val="Normal (Web)"/>
    <w:basedOn w:val="Normal"/>
    <w:uiPriority w:val="99"/>
    <w:semiHidden/>
    <w:unhideWhenUsed/>
    <w:rsid w:val="00C1307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Gordon</dc:creator>
  <cp:keywords/>
  <dc:description/>
  <cp:lastModifiedBy>Rita Gordon</cp:lastModifiedBy>
  <cp:revision>39</cp:revision>
  <dcterms:created xsi:type="dcterms:W3CDTF">2018-01-17T01:31:00Z</dcterms:created>
  <dcterms:modified xsi:type="dcterms:W3CDTF">2019-02-25T10:04:00Z</dcterms:modified>
</cp:coreProperties>
</file>